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5D" w:rsidRDefault="00DF4F5D" w:rsidP="00DF4F5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бюджетном учреждении </w:t>
      </w:r>
      <w:r w:rsidR="00E15450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«Историко-художественный музей»</w:t>
      </w:r>
    </w:p>
    <w:p w:rsidR="00DF4F5D" w:rsidRDefault="00DF4F5D" w:rsidP="00DF4F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4F5D" w:rsidRDefault="00DF4F5D" w:rsidP="00E1545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</w:t>
      </w:r>
      <w:r w:rsidR="00A93248">
        <w:rPr>
          <w:rFonts w:ascii="Times New Roman" w:hAnsi="Times New Roman" w:cs="Times New Roman"/>
          <w:sz w:val="24"/>
          <w:szCs w:val="24"/>
        </w:rPr>
        <w:t>риятия: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E15450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 w:rsidR="00E15450">
        <w:rPr>
          <w:rFonts w:ascii="Times New Roman" w:hAnsi="Times New Roman" w:cs="Times New Roman"/>
          <w:sz w:val="24"/>
          <w:szCs w:val="24"/>
        </w:rPr>
        <w:t>Историко-художественный музей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4F5D" w:rsidRDefault="00DF4F5D" w:rsidP="00DF4F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2021 года по «31» декабря 2021 года.</w:t>
      </w:r>
    </w:p>
    <w:p w:rsidR="00DF4F5D" w:rsidRDefault="00DF4F5D" w:rsidP="00DF4F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 w:rsidR="00E15450">
        <w:rPr>
          <w:rFonts w:ascii="Times New Roman" w:hAnsi="Times New Roman" w:cs="Times New Roman"/>
          <w:sz w:val="24"/>
          <w:szCs w:val="24"/>
        </w:rPr>
        <w:t xml:space="preserve">анализ, оценка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15450">
        <w:rPr>
          <w:rFonts w:ascii="Times New Roman" w:hAnsi="Times New Roman" w:cs="Times New Roman"/>
          <w:sz w:val="24"/>
          <w:szCs w:val="24"/>
        </w:rPr>
        <w:t>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F5D" w:rsidRDefault="00DF4F5D" w:rsidP="00DF4F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DF4F5D" w:rsidTr="00DF4F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F4F5D" w:rsidTr="00DF4F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B64937" w:rsidP="00B6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и 7 ст.103, 104 Федерального закона от 05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 xml:space="preserve">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</w:t>
            </w:r>
            <w:r w:rsidR="00DF4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5D" w:rsidRDefault="00B6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D" w:rsidRDefault="00DF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5D" w:rsidRDefault="00B6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</w:tbl>
    <w:p w:rsidR="00BB0E98" w:rsidRDefault="00BB0E98" w:rsidP="00BB0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выдано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. Акт проверки направлен в </w:t>
      </w:r>
      <w:r>
        <w:rPr>
          <w:rFonts w:ascii="Times New Roman" w:hAnsi="Times New Roman" w:cs="Times New Roman"/>
          <w:b/>
          <w:sz w:val="24"/>
          <w:szCs w:val="24"/>
        </w:rPr>
        <w:t>Главное контрольное управление.</w:t>
      </w:r>
    </w:p>
    <w:p w:rsidR="00DF4F5D" w:rsidRDefault="00DF4F5D" w:rsidP="00DF4F5D">
      <w:bookmarkStart w:id="0" w:name="_GoBack"/>
      <w:bookmarkEnd w:id="0"/>
    </w:p>
    <w:p w:rsidR="00900E40" w:rsidRDefault="00900E40"/>
    <w:sectPr w:rsidR="0090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5D"/>
    <w:rsid w:val="00900E40"/>
    <w:rsid w:val="00A93248"/>
    <w:rsid w:val="00B64937"/>
    <w:rsid w:val="00BB0E98"/>
    <w:rsid w:val="00DF4F5D"/>
    <w:rsid w:val="00E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2022-10-25T12:49:00Z</dcterms:created>
  <dcterms:modified xsi:type="dcterms:W3CDTF">2022-10-25T13:01:00Z</dcterms:modified>
</cp:coreProperties>
</file>